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622"/>
        <w:gridCol w:w="1622"/>
        <w:gridCol w:w="1622"/>
        <w:gridCol w:w="1623"/>
        <w:gridCol w:w="1403"/>
      </w:tblGrid>
      <w:tr w:rsidR="00982457" w:rsidRPr="00F41DE4" w14:paraId="0BCD862F" w14:textId="77777777" w:rsidTr="00982457">
        <w:trPr>
          <w:trHeight w:val="530"/>
        </w:trPr>
        <w:tc>
          <w:tcPr>
            <w:tcW w:w="9576" w:type="dxa"/>
            <w:gridSpan w:val="6"/>
          </w:tcPr>
          <w:p w14:paraId="0D9E4519" w14:textId="77777777" w:rsidR="00982457" w:rsidRPr="00982457" w:rsidRDefault="00982457" w:rsidP="00982457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 xml:space="preserve">Rubric for Energy Presentation </w:t>
            </w:r>
          </w:p>
        </w:tc>
      </w:tr>
      <w:tr w:rsidR="00982457" w:rsidRPr="00352AE6" w14:paraId="2F0C9D51" w14:textId="77777777" w:rsidTr="00E15D2B">
        <w:tc>
          <w:tcPr>
            <w:tcW w:w="1684" w:type="dxa"/>
          </w:tcPr>
          <w:p w14:paraId="66A17218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Category</w:t>
            </w:r>
          </w:p>
        </w:tc>
        <w:tc>
          <w:tcPr>
            <w:tcW w:w="1622" w:type="dxa"/>
          </w:tcPr>
          <w:p w14:paraId="5AA2E553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4</w:t>
            </w:r>
          </w:p>
        </w:tc>
        <w:tc>
          <w:tcPr>
            <w:tcW w:w="1622" w:type="dxa"/>
          </w:tcPr>
          <w:p w14:paraId="36447C7E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3</w:t>
            </w:r>
          </w:p>
        </w:tc>
        <w:tc>
          <w:tcPr>
            <w:tcW w:w="1622" w:type="dxa"/>
          </w:tcPr>
          <w:p w14:paraId="7C68B15B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2</w:t>
            </w:r>
          </w:p>
        </w:tc>
        <w:tc>
          <w:tcPr>
            <w:tcW w:w="1623" w:type="dxa"/>
          </w:tcPr>
          <w:p w14:paraId="5768EA1E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1</w:t>
            </w:r>
          </w:p>
        </w:tc>
        <w:tc>
          <w:tcPr>
            <w:tcW w:w="1403" w:type="dxa"/>
          </w:tcPr>
          <w:p w14:paraId="6EEA56B0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 xml:space="preserve">Score </w:t>
            </w:r>
          </w:p>
        </w:tc>
      </w:tr>
      <w:tr w:rsidR="00982457" w:rsidRPr="00352AE6" w14:paraId="39415F67" w14:textId="77777777" w:rsidTr="00E15D2B">
        <w:tc>
          <w:tcPr>
            <w:tcW w:w="1684" w:type="dxa"/>
          </w:tcPr>
          <w:p w14:paraId="11FBFE2D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Comprehension</w:t>
            </w:r>
          </w:p>
        </w:tc>
        <w:tc>
          <w:tcPr>
            <w:tcW w:w="1622" w:type="dxa"/>
          </w:tcPr>
          <w:p w14:paraId="0B52BE58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Student is able to accurately answer almost all questions posed by classmates about the topic</w:t>
            </w:r>
          </w:p>
        </w:tc>
        <w:tc>
          <w:tcPr>
            <w:tcW w:w="1622" w:type="dxa"/>
          </w:tcPr>
          <w:p w14:paraId="005D0014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Students is able to accurately answer most questions posed by classmates about the topic</w:t>
            </w:r>
          </w:p>
        </w:tc>
        <w:tc>
          <w:tcPr>
            <w:tcW w:w="1622" w:type="dxa"/>
          </w:tcPr>
          <w:p w14:paraId="0AD8A508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Student is able to accurately answer a few questions posed by classmates about the topic</w:t>
            </w:r>
          </w:p>
        </w:tc>
        <w:tc>
          <w:tcPr>
            <w:tcW w:w="1623" w:type="dxa"/>
          </w:tcPr>
          <w:p w14:paraId="343FEC5D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Students is unable to accurately answer questions posed by classmates about the topic</w:t>
            </w:r>
          </w:p>
        </w:tc>
        <w:tc>
          <w:tcPr>
            <w:tcW w:w="1403" w:type="dxa"/>
          </w:tcPr>
          <w:p w14:paraId="135B8671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2457" w:rsidRPr="00352AE6" w14:paraId="0B0FDBD3" w14:textId="77777777" w:rsidTr="00E15D2B">
        <w:tc>
          <w:tcPr>
            <w:tcW w:w="1684" w:type="dxa"/>
          </w:tcPr>
          <w:p w14:paraId="1BF5B30C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Evaluates Peers</w:t>
            </w:r>
          </w:p>
        </w:tc>
        <w:tc>
          <w:tcPr>
            <w:tcW w:w="1622" w:type="dxa"/>
          </w:tcPr>
          <w:p w14:paraId="3BE28D34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Fills out peer evaluation completely and always gives scores based on the presentation rather than other factors (e.g. person is a close friend)</w:t>
            </w:r>
          </w:p>
        </w:tc>
        <w:tc>
          <w:tcPr>
            <w:tcW w:w="1622" w:type="dxa"/>
          </w:tcPr>
          <w:p w14:paraId="7D4FE66B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Fills out almost all the peer evaluation and always give scores based on the presentation rather than other factors.</w:t>
            </w:r>
          </w:p>
        </w:tc>
        <w:tc>
          <w:tcPr>
            <w:tcW w:w="1622" w:type="dxa"/>
          </w:tcPr>
          <w:p w14:paraId="7D47919A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Fills out most of the peer evaluation and always gives scores based on the presentation rather than other factors</w:t>
            </w:r>
          </w:p>
        </w:tc>
        <w:tc>
          <w:tcPr>
            <w:tcW w:w="1623" w:type="dxa"/>
          </w:tcPr>
          <w:p w14:paraId="3DA9AF2A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Fills out most of the peer evaluation but scoring appears to be biased.</w:t>
            </w:r>
          </w:p>
        </w:tc>
        <w:tc>
          <w:tcPr>
            <w:tcW w:w="1403" w:type="dxa"/>
          </w:tcPr>
          <w:p w14:paraId="31B1BF97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2457" w:rsidRPr="00352AE6" w14:paraId="2E1F67EE" w14:textId="77777777" w:rsidTr="00E15D2B">
        <w:tc>
          <w:tcPr>
            <w:tcW w:w="1684" w:type="dxa"/>
          </w:tcPr>
          <w:p w14:paraId="7A70EA91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Listens to other presentations</w:t>
            </w:r>
          </w:p>
        </w:tc>
        <w:tc>
          <w:tcPr>
            <w:tcW w:w="1622" w:type="dxa"/>
          </w:tcPr>
          <w:p w14:paraId="58E3B05D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Listens intently. Does not make distracting noises or movements</w:t>
            </w:r>
          </w:p>
        </w:tc>
        <w:tc>
          <w:tcPr>
            <w:tcW w:w="1622" w:type="dxa"/>
          </w:tcPr>
          <w:p w14:paraId="31F1CB02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Listens intently but has one distracting noise or movement</w:t>
            </w:r>
          </w:p>
        </w:tc>
        <w:tc>
          <w:tcPr>
            <w:tcW w:w="1622" w:type="dxa"/>
          </w:tcPr>
          <w:p w14:paraId="2405E2CC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Sometimes does not appear to be listening but is not distracting</w:t>
            </w:r>
          </w:p>
        </w:tc>
        <w:tc>
          <w:tcPr>
            <w:tcW w:w="1623" w:type="dxa"/>
          </w:tcPr>
          <w:p w14:paraId="10DA6223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Sometimes does not appear to be listening and has distracting noises or movements</w:t>
            </w:r>
          </w:p>
        </w:tc>
        <w:tc>
          <w:tcPr>
            <w:tcW w:w="1403" w:type="dxa"/>
          </w:tcPr>
          <w:p w14:paraId="24F38AC5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2457" w:rsidRPr="00352AE6" w14:paraId="085B054C" w14:textId="77777777" w:rsidTr="00E15D2B">
        <w:tc>
          <w:tcPr>
            <w:tcW w:w="1684" w:type="dxa"/>
          </w:tcPr>
          <w:p w14:paraId="05E2F06E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Vocabulary</w:t>
            </w:r>
          </w:p>
        </w:tc>
        <w:tc>
          <w:tcPr>
            <w:tcW w:w="1622" w:type="dxa"/>
          </w:tcPr>
          <w:p w14:paraId="6E2E4CB4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Uses vocabulary appropriate for the audience. Extends audience vocabulary by defining words that might be new to most of the audience</w:t>
            </w:r>
          </w:p>
        </w:tc>
        <w:tc>
          <w:tcPr>
            <w:tcW w:w="1622" w:type="dxa"/>
          </w:tcPr>
          <w:p w14:paraId="01417DB2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Uses vocabulary appropriate for the audience. Includes 1-2 words that might be new to most of the audience, but does not define them</w:t>
            </w:r>
          </w:p>
        </w:tc>
        <w:tc>
          <w:tcPr>
            <w:tcW w:w="1622" w:type="dxa"/>
          </w:tcPr>
          <w:p w14:paraId="487FC325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Uses vocabulary appropriate for the audience. Does not include any vocabulary that might be new to the audience</w:t>
            </w:r>
          </w:p>
        </w:tc>
        <w:tc>
          <w:tcPr>
            <w:tcW w:w="1623" w:type="dxa"/>
          </w:tcPr>
          <w:p w14:paraId="686E4618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Uses several (5 or more) words or phrases that are not understood by the audience.</w:t>
            </w:r>
          </w:p>
        </w:tc>
        <w:tc>
          <w:tcPr>
            <w:tcW w:w="1403" w:type="dxa"/>
          </w:tcPr>
          <w:p w14:paraId="69840259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2457" w:rsidRPr="00352AE6" w14:paraId="5DD37D2D" w14:textId="77777777" w:rsidTr="00E15D2B">
        <w:tc>
          <w:tcPr>
            <w:tcW w:w="1684" w:type="dxa"/>
          </w:tcPr>
          <w:p w14:paraId="26E6FCD8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Content</w:t>
            </w:r>
          </w:p>
        </w:tc>
        <w:tc>
          <w:tcPr>
            <w:tcW w:w="1622" w:type="dxa"/>
          </w:tcPr>
          <w:p w14:paraId="067EA1D8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Shows a full understanding of the topic</w:t>
            </w:r>
          </w:p>
        </w:tc>
        <w:tc>
          <w:tcPr>
            <w:tcW w:w="1622" w:type="dxa"/>
          </w:tcPr>
          <w:p w14:paraId="431397DC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Shows a good understanding of the topic</w:t>
            </w:r>
          </w:p>
        </w:tc>
        <w:tc>
          <w:tcPr>
            <w:tcW w:w="1622" w:type="dxa"/>
          </w:tcPr>
          <w:p w14:paraId="61B5BC32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Shows a good understanding of parts of the topic</w:t>
            </w:r>
          </w:p>
        </w:tc>
        <w:tc>
          <w:tcPr>
            <w:tcW w:w="1623" w:type="dxa"/>
          </w:tcPr>
          <w:p w14:paraId="1401ABE0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Does not seem to understand the topic very well</w:t>
            </w:r>
          </w:p>
        </w:tc>
        <w:tc>
          <w:tcPr>
            <w:tcW w:w="1403" w:type="dxa"/>
          </w:tcPr>
          <w:p w14:paraId="1F2B5E75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2457" w:rsidRPr="00352AE6" w14:paraId="6DFF8786" w14:textId="77777777" w:rsidTr="00E15D2B">
        <w:tc>
          <w:tcPr>
            <w:tcW w:w="1684" w:type="dxa"/>
          </w:tcPr>
          <w:p w14:paraId="15761CEA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Organization</w:t>
            </w:r>
          </w:p>
        </w:tc>
        <w:tc>
          <w:tcPr>
            <w:tcW w:w="1622" w:type="dxa"/>
          </w:tcPr>
          <w:p w14:paraId="6F3FF042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Information is very organized with well-constructed headings and subheadings</w:t>
            </w:r>
          </w:p>
        </w:tc>
        <w:tc>
          <w:tcPr>
            <w:tcW w:w="1622" w:type="dxa"/>
          </w:tcPr>
          <w:p w14:paraId="02F0F71C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Information is organized with well-constructed headings</w:t>
            </w:r>
          </w:p>
        </w:tc>
        <w:tc>
          <w:tcPr>
            <w:tcW w:w="1622" w:type="dxa"/>
          </w:tcPr>
          <w:p w14:paraId="7144ACA2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Information is organized, but heading, subheadings are not well-constructed</w:t>
            </w:r>
          </w:p>
        </w:tc>
        <w:tc>
          <w:tcPr>
            <w:tcW w:w="1623" w:type="dxa"/>
          </w:tcPr>
          <w:p w14:paraId="729FBD49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The information appears to be disorganized</w:t>
            </w:r>
          </w:p>
        </w:tc>
        <w:tc>
          <w:tcPr>
            <w:tcW w:w="1403" w:type="dxa"/>
          </w:tcPr>
          <w:p w14:paraId="752D82CA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2457" w:rsidRPr="00352AE6" w14:paraId="67DE62FD" w14:textId="77777777" w:rsidTr="00E15D2B">
        <w:tc>
          <w:tcPr>
            <w:tcW w:w="1684" w:type="dxa"/>
          </w:tcPr>
          <w:p w14:paraId="7EFF2187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Amount of information</w:t>
            </w:r>
          </w:p>
        </w:tc>
        <w:tc>
          <w:tcPr>
            <w:tcW w:w="1622" w:type="dxa"/>
          </w:tcPr>
          <w:p w14:paraId="1CB63001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All topics are addressed and all questions answered with at least 2 sentences about each</w:t>
            </w:r>
          </w:p>
        </w:tc>
        <w:tc>
          <w:tcPr>
            <w:tcW w:w="1622" w:type="dxa"/>
          </w:tcPr>
          <w:p w14:paraId="145C68DD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All topics are addressed and most questions answered with at least 2 sentences about each.</w:t>
            </w:r>
          </w:p>
        </w:tc>
        <w:tc>
          <w:tcPr>
            <w:tcW w:w="1622" w:type="dxa"/>
          </w:tcPr>
          <w:p w14:paraId="382F993D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All topics are addressed, and most questions answered with 1 sentence about each</w:t>
            </w:r>
          </w:p>
        </w:tc>
        <w:tc>
          <w:tcPr>
            <w:tcW w:w="1623" w:type="dxa"/>
          </w:tcPr>
          <w:p w14:paraId="1516806B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One or more topics were not addressed</w:t>
            </w:r>
          </w:p>
        </w:tc>
        <w:tc>
          <w:tcPr>
            <w:tcW w:w="1403" w:type="dxa"/>
          </w:tcPr>
          <w:p w14:paraId="1B4958BF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2457" w:rsidRPr="00352AE6" w14:paraId="5ED2A9D5" w14:textId="77777777" w:rsidTr="00E15D2B">
        <w:trPr>
          <w:trHeight w:val="1817"/>
        </w:trPr>
        <w:tc>
          <w:tcPr>
            <w:tcW w:w="1684" w:type="dxa"/>
          </w:tcPr>
          <w:p w14:paraId="59886850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lastRenderedPageBreak/>
              <w:t>Quality of information</w:t>
            </w:r>
          </w:p>
        </w:tc>
        <w:tc>
          <w:tcPr>
            <w:tcW w:w="1622" w:type="dxa"/>
          </w:tcPr>
          <w:p w14:paraId="6116AE2F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Information clearly relates to the main topic. It includes several supporting details and/or examples.</w:t>
            </w:r>
          </w:p>
          <w:p w14:paraId="3E253B35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55D3CF1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4F7B77A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E469990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57E05C6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14:paraId="3EB05C50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Information clearly relates to the main topic. It provides 1-2 supporting details and/or examples</w:t>
            </w:r>
          </w:p>
        </w:tc>
        <w:tc>
          <w:tcPr>
            <w:tcW w:w="1622" w:type="dxa"/>
          </w:tcPr>
          <w:p w14:paraId="0ED24BAC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Information clearly relates to the main topic. No details and/or examples are given</w:t>
            </w:r>
          </w:p>
        </w:tc>
        <w:tc>
          <w:tcPr>
            <w:tcW w:w="1623" w:type="dxa"/>
          </w:tcPr>
          <w:p w14:paraId="34ADBA76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Information has little or nothing to do with the main topic</w:t>
            </w:r>
          </w:p>
        </w:tc>
        <w:tc>
          <w:tcPr>
            <w:tcW w:w="1403" w:type="dxa"/>
          </w:tcPr>
          <w:p w14:paraId="07D70475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2457" w14:paraId="4B01AE4D" w14:textId="77777777" w:rsidTr="00E15D2B">
        <w:tc>
          <w:tcPr>
            <w:tcW w:w="1684" w:type="dxa"/>
          </w:tcPr>
          <w:p w14:paraId="52CA4C76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14:paraId="35E41CEA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4</w:t>
            </w:r>
          </w:p>
        </w:tc>
        <w:tc>
          <w:tcPr>
            <w:tcW w:w="1622" w:type="dxa"/>
          </w:tcPr>
          <w:p w14:paraId="0B3612E1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3</w:t>
            </w:r>
          </w:p>
        </w:tc>
        <w:tc>
          <w:tcPr>
            <w:tcW w:w="1622" w:type="dxa"/>
          </w:tcPr>
          <w:p w14:paraId="347EFB5C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2</w:t>
            </w:r>
          </w:p>
        </w:tc>
        <w:tc>
          <w:tcPr>
            <w:tcW w:w="1623" w:type="dxa"/>
          </w:tcPr>
          <w:p w14:paraId="067DC60D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1</w:t>
            </w:r>
          </w:p>
        </w:tc>
        <w:tc>
          <w:tcPr>
            <w:tcW w:w="1403" w:type="dxa"/>
          </w:tcPr>
          <w:p w14:paraId="22239B18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score</w:t>
            </w:r>
          </w:p>
        </w:tc>
      </w:tr>
      <w:tr w:rsidR="00982457" w14:paraId="5863258B" w14:textId="77777777" w:rsidTr="00E15D2B">
        <w:tc>
          <w:tcPr>
            <w:tcW w:w="1684" w:type="dxa"/>
          </w:tcPr>
          <w:p w14:paraId="1A889DDC" w14:textId="77777777" w:rsidR="00982457" w:rsidRPr="00982457" w:rsidRDefault="00982457" w:rsidP="00982457">
            <w:pPr>
              <w:spacing w:after="0"/>
              <w:rPr>
                <w:sz w:val="18"/>
                <w:szCs w:val="18"/>
              </w:rPr>
            </w:pPr>
          </w:p>
          <w:p w14:paraId="061CCB41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Sources</w:t>
            </w:r>
          </w:p>
        </w:tc>
        <w:tc>
          <w:tcPr>
            <w:tcW w:w="1622" w:type="dxa"/>
          </w:tcPr>
          <w:p w14:paraId="19AE3749" w14:textId="77777777" w:rsidR="00982457" w:rsidRPr="00982457" w:rsidRDefault="00982457" w:rsidP="00982457">
            <w:pPr>
              <w:spacing w:after="0"/>
              <w:rPr>
                <w:sz w:val="18"/>
                <w:szCs w:val="18"/>
              </w:rPr>
            </w:pPr>
          </w:p>
          <w:p w14:paraId="4B8BA79D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All sources (information and graphics) are accurately documented in the desired format</w:t>
            </w:r>
          </w:p>
        </w:tc>
        <w:tc>
          <w:tcPr>
            <w:tcW w:w="1622" w:type="dxa"/>
          </w:tcPr>
          <w:p w14:paraId="47A9FF70" w14:textId="77777777" w:rsidR="00982457" w:rsidRPr="00982457" w:rsidRDefault="00982457" w:rsidP="00982457">
            <w:pPr>
              <w:spacing w:after="0"/>
              <w:rPr>
                <w:sz w:val="18"/>
                <w:szCs w:val="18"/>
              </w:rPr>
            </w:pPr>
          </w:p>
          <w:p w14:paraId="5FB93783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All sources (information and graphics) are accurately documented, but a few are not in the desired format</w:t>
            </w:r>
          </w:p>
        </w:tc>
        <w:tc>
          <w:tcPr>
            <w:tcW w:w="1622" w:type="dxa"/>
          </w:tcPr>
          <w:p w14:paraId="5F9395E6" w14:textId="77777777" w:rsidR="00982457" w:rsidRPr="00982457" w:rsidRDefault="00982457" w:rsidP="00982457">
            <w:pPr>
              <w:spacing w:after="0"/>
              <w:rPr>
                <w:sz w:val="18"/>
                <w:szCs w:val="18"/>
              </w:rPr>
            </w:pPr>
          </w:p>
          <w:p w14:paraId="3BEA7551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All sources (information and graphics) are accurately documented, but many are not in the desired format</w:t>
            </w:r>
          </w:p>
        </w:tc>
        <w:tc>
          <w:tcPr>
            <w:tcW w:w="1623" w:type="dxa"/>
          </w:tcPr>
          <w:p w14:paraId="2CA37952" w14:textId="77777777" w:rsidR="00982457" w:rsidRPr="00982457" w:rsidRDefault="00982457" w:rsidP="00982457">
            <w:pPr>
              <w:spacing w:after="0"/>
              <w:rPr>
                <w:sz w:val="18"/>
                <w:szCs w:val="18"/>
              </w:rPr>
            </w:pPr>
          </w:p>
          <w:p w14:paraId="167210EA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Some sources are not accurately documented.</w:t>
            </w:r>
          </w:p>
        </w:tc>
        <w:tc>
          <w:tcPr>
            <w:tcW w:w="1403" w:type="dxa"/>
          </w:tcPr>
          <w:p w14:paraId="30FF977B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2457" w:rsidRPr="00352AE6" w14:paraId="77DFA8F0" w14:textId="77777777" w:rsidTr="00E15D2B">
        <w:tc>
          <w:tcPr>
            <w:tcW w:w="1684" w:type="dxa"/>
          </w:tcPr>
          <w:p w14:paraId="6EA439DB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Diagrams &amp; illustrations</w:t>
            </w:r>
          </w:p>
        </w:tc>
        <w:tc>
          <w:tcPr>
            <w:tcW w:w="1622" w:type="dxa"/>
          </w:tcPr>
          <w:p w14:paraId="2D4C8A22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Diagrams and illustrations are neat, accurate and add to the reader’s understanding of the topic</w:t>
            </w:r>
          </w:p>
        </w:tc>
        <w:tc>
          <w:tcPr>
            <w:tcW w:w="1622" w:type="dxa"/>
          </w:tcPr>
          <w:p w14:paraId="6C5C12B1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Diagrams and illustrations are accurate and add to the reader’s understanding of the topic</w:t>
            </w:r>
          </w:p>
        </w:tc>
        <w:tc>
          <w:tcPr>
            <w:tcW w:w="1622" w:type="dxa"/>
          </w:tcPr>
          <w:p w14:paraId="2345F010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Diagrams and illustrations are neat and accurate and sometimes add to the reader’s understanding of the topic</w:t>
            </w:r>
          </w:p>
        </w:tc>
        <w:tc>
          <w:tcPr>
            <w:tcW w:w="1623" w:type="dxa"/>
          </w:tcPr>
          <w:p w14:paraId="4D174EAF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Diagrams and illustrations are not accurate OR do not add to the reader’s understanding of the topic</w:t>
            </w:r>
          </w:p>
        </w:tc>
        <w:tc>
          <w:tcPr>
            <w:tcW w:w="1403" w:type="dxa"/>
          </w:tcPr>
          <w:p w14:paraId="1232643F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23C821B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65808A5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A507CAF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CCBF7C7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7ED5B98" w14:textId="77777777" w:rsidR="00982457" w:rsidRPr="00982457" w:rsidRDefault="00982457" w:rsidP="00982457">
            <w:pPr>
              <w:spacing w:after="0"/>
              <w:jc w:val="center"/>
              <w:rPr>
                <w:sz w:val="18"/>
                <w:szCs w:val="18"/>
              </w:rPr>
            </w:pPr>
            <w:r w:rsidRPr="00982457">
              <w:rPr>
                <w:sz w:val="18"/>
                <w:szCs w:val="18"/>
              </w:rPr>
              <w:t>Total ______/40</w:t>
            </w:r>
          </w:p>
        </w:tc>
      </w:tr>
    </w:tbl>
    <w:p w14:paraId="5A60ED68" w14:textId="77777777" w:rsidR="00426384" w:rsidRDefault="00426384"/>
    <w:sectPr w:rsidR="00426384" w:rsidSect="00782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FF267" w14:textId="77777777" w:rsidR="00984335" w:rsidRDefault="00984335" w:rsidP="00984335">
      <w:pPr>
        <w:spacing w:after="0" w:line="240" w:lineRule="auto"/>
      </w:pPr>
      <w:r>
        <w:separator/>
      </w:r>
    </w:p>
  </w:endnote>
  <w:endnote w:type="continuationSeparator" w:id="0">
    <w:p w14:paraId="05179F39" w14:textId="77777777" w:rsidR="00984335" w:rsidRDefault="00984335" w:rsidP="0098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6EA80" w14:textId="77777777" w:rsidR="00984335" w:rsidRDefault="009843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E34A1" w14:textId="066A46C6" w:rsidR="00984335" w:rsidRDefault="008D05E7" w:rsidP="00731F1B">
    <w:pPr>
      <w:pStyle w:val="Footer"/>
      <w:jc w:val="center"/>
    </w:pPr>
    <w:bookmarkStart w:id="0" w:name="_GoBack"/>
    <w:r>
      <w:rPr>
        <w:rFonts w:ascii="Calibri" w:hAnsi="Calibri"/>
        <w:sz w:val="18"/>
        <w:szCs w:val="18"/>
      </w:rPr>
      <w:t>www.</w:t>
    </w:r>
    <w:r w:rsidR="00731F1B" w:rsidRPr="00C5272A">
      <w:rPr>
        <w:rFonts w:ascii="Calibri" w:hAnsi="Calibri"/>
        <w:sz w:val="18"/>
        <w:szCs w:val="18"/>
      </w:rPr>
      <w:t>arkansasenergyrocks.com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8EFBD" w14:textId="77777777" w:rsidR="00984335" w:rsidRDefault="009843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0901D" w14:textId="77777777" w:rsidR="00984335" w:rsidRDefault="00984335" w:rsidP="00984335">
      <w:pPr>
        <w:spacing w:after="0" w:line="240" w:lineRule="auto"/>
      </w:pPr>
      <w:r>
        <w:separator/>
      </w:r>
    </w:p>
  </w:footnote>
  <w:footnote w:type="continuationSeparator" w:id="0">
    <w:p w14:paraId="67BF91C7" w14:textId="77777777" w:rsidR="00984335" w:rsidRDefault="00984335" w:rsidP="0098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79C34" w14:textId="77777777" w:rsidR="00984335" w:rsidRDefault="009843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3E58A" w14:textId="77777777" w:rsidR="00984335" w:rsidRDefault="00984335" w:rsidP="00984335">
    <w:pPr>
      <w:pStyle w:val="Header"/>
      <w:jc w:val="center"/>
    </w:pPr>
    <w:r>
      <w:rPr>
        <w:noProof/>
      </w:rPr>
      <w:drawing>
        <wp:inline distT="0" distB="0" distL="0" distR="0" wp14:anchorId="4C73AAB7" wp14:editId="0C690D6B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11041" w14:textId="77777777" w:rsidR="00984335" w:rsidRDefault="00984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57"/>
    <w:rsid w:val="00426384"/>
    <w:rsid w:val="00731F1B"/>
    <w:rsid w:val="00782F36"/>
    <w:rsid w:val="008D05E7"/>
    <w:rsid w:val="00982457"/>
    <w:rsid w:val="0098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52B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57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457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3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335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9843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335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3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57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457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3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335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9843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335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3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7FA2-AC24-3E4F-8DC1-5B646953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544</Words>
  <Characters>3104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5</cp:revision>
  <dcterms:created xsi:type="dcterms:W3CDTF">2013-10-02T02:25:00Z</dcterms:created>
  <dcterms:modified xsi:type="dcterms:W3CDTF">2013-10-11T03:03:00Z</dcterms:modified>
</cp:coreProperties>
</file>